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9126"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Event Name:</w:t>
      </w:r>
    </w:p>
    <w:p w14:paraId="4A87AF6A" w14:textId="61A9FF3A" w:rsidR="00EF2021" w:rsidRPr="0042503E" w:rsidRDefault="00EF2021"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 xml:space="preserve">Exercise-CVHC </w:t>
      </w:r>
      <w:r w:rsidR="00676818">
        <w:rPr>
          <w:rFonts w:eastAsia="Times New Roman" w:cstheme="minorHAnsi"/>
          <w:color w:val="333333"/>
          <w:sz w:val="24"/>
          <w:szCs w:val="24"/>
        </w:rPr>
        <w:t xml:space="preserve">June 2024 </w:t>
      </w:r>
      <w:r w:rsidRPr="0042503E">
        <w:rPr>
          <w:rFonts w:eastAsia="Times New Roman" w:cstheme="minorHAnsi"/>
          <w:color w:val="333333"/>
          <w:sz w:val="24"/>
          <w:szCs w:val="24"/>
        </w:rPr>
        <w:t xml:space="preserve">MVP VHASS Regional Communications Drill </w:t>
      </w:r>
    </w:p>
    <w:p w14:paraId="7D75353D" w14:textId="77777777" w:rsidR="00EF2021" w:rsidRPr="0042503E" w:rsidRDefault="00EF2021" w:rsidP="006A6939">
      <w:pPr>
        <w:shd w:val="clear" w:color="auto" w:fill="FFFFFF"/>
        <w:spacing w:after="0" w:line="240" w:lineRule="auto"/>
        <w:rPr>
          <w:rFonts w:eastAsia="Times New Roman" w:cstheme="minorHAnsi"/>
          <w:color w:val="333333"/>
          <w:sz w:val="24"/>
          <w:szCs w:val="24"/>
        </w:rPr>
      </w:pPr>
    </w:p>
    <w:p w14:paraId="6CEFF879" w14:textId="5261653A"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Event Type:</w:t>
      </w:r>
    </w:p>
    <w:p w14:paraId="4D1C29E6" w14:textId="77777777"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EXERCISE</w:t>
      </w:r>
    </w:p>
    <w:p w14:paraId="4C8044C8"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Public Health Category:</w:t>
      </w:r>
    </w:p>
    <w:p w14:paraId="6FDB7988" w14:textId="77777777"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Other</w:t>
      </w:r>
    </w:p>
    <w:p w14:paraId="51D23E2E"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Distribution Category:</w:t>
      </w:r>
    </w:p>
    <w:p w14:paraId="09A85A95" w14:textId="77777777"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Release outside of organization as needed</w:t>
      </w:r>
    </w:p>
    <w:p w14:paraId="1AA7C0E0"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Situation:</w:t>
      </w:r>
    </w:p>
    <w:p w14:paraId="1B98E276" w14:textId="77777777" w:rsidR="00D70E00" w:rsidRPr="0042503E" w:rsidRDefault="00D70E00" w:rsidP="00D70E00">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The CVHC Regional Healthcare Coordination Center (RHCC) will be conducting a regional emergency communications drill with all healthcare organizations that serve medically vulnerable populations (Long Term Care, Dialysis, Home Health, Hospice, Ambulatory Surgery Centers, ICF//IID, etc.) the first Wednesday of each month from 9 a.m. to 12 p.m.</w:t>
      </w:r>
    </w:p>
    <w:p w14:paraId="61DFD5F7"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Facility Impacted:</w:t>
      </w:r>
    </w:p>
    <w:p w14:paraId="6320574B" w14:textId="77777777" w:rsidR="006A6939" w:rsidRPr="0042503E" w:rsidRDefault="006A6939" w:rsidP="006A6939">
      <w:pPr>
        <w:shd w:val="clear" w:color="auto" w:fill="FFFFFF"/>
        <w:spacing w:after="150" w:line="240" w:lineRule="auto"/>
        <w:rPr>
          <w:rFonts w:eastAsia="Times New Roman" w:cstheme="minorHAnsi"/>
          <w:color w:val="333333"/>
          <w:sz w:val="24"/>
          <w:szCs w:val="24"/>
        </w:rPr>
      </w:pPr>
      <w:proofErr w:type="gramStart"/>
      <w:r w:rsidRPr="0042503E">
        <w:rPr>
          <w:rFonts w:eastAsia="Times New Roman" w:cstheme="minorHAnsi"/>
          <w:color w:val="333333"/>
          <w:sz w:val="24"/>
          <w:szCs w:val="24"/>
        </w:rPr>
        <w:t>Other :</w:t>
      </w:r>
      <w:proofErr w:type="gramEnd"/>
      <w:r w:rsidRPr="0042503E">
        <w:rPr>
          <w:rFonts w:eastAsia="Times New Roman" w:cstheme="minorHAnsi"/>
          <w:color w:val="333333"/>
          <w:sz w:val="24"/>
          <w:szCs w:val="24"/>
        </w:rPr>
        <w:t xml:space="preserve"> Other : Central Region Medically Vulnerable Populations</w:t>
      </w:r>
    </w:p>
    <w:p w14:paraId="6AC1CE08"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 Active Region(s):</w:t>
      </w:r>
    </w:p>
    <w:p w14:paraId="2809F76D" w14:textId="77777777" w:rsidR="006A6939" w:rsidRPr="0042503E" w:rsidRDefault="006A6939" w:rsidP="006A6939">
      <w:pPr>
        <w:shd w:val="clear" w:color="auto" w:fill="FFFFFF"/>
        <w:spacing w:after="15" w:line="240" w:lineRule="auto"/>
        <w:rPr>
          <w:rFonts w:eastAsia="Times New Roman" w:cstheme="minorHAnsi"/>
          <w:color w:val="333333"/>
          <w:sz w:val="24"/>
          <w:szCs w:val="24"/>
        </w:rPr>
      </w:pPr>
      <w:r w:rsidRPr="0042503E">
        <w:rPr>
          <w:rFonts w:eastAsia="Times New Roman" w:cstheme="minorHAnsi"/>
          <w:color w:val="FFFFFF"/>
          <w:sz w:val="24"/>
          <w:szCs w:val="24"/>
          <w:shd w:val="clear" w:color="auto" w:fill="007F61"/>
        </w:rPr>
        <w:t>Central</w:t>
      </w:r>
    </w:p>
    <w:p w14:paraId="2165E75E"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 Former Region(s):</w:t>
      </w:r>
    </w:p>
    <w:p w14:paraId="5D69C1A9" w14:textId="77777777" w:rsidR="006A6939" w:rsidRPr="0042503E" w:rsidRDefault="006A6939" w:rsidP="006A6939">
      <w:pPr>
        <w:shd w:val="clear" w:color="auto" w:fill="FFFFFF"/>
        <w:spacing w:after="150" w:line="240" w:lineRule="auto"/>
        <w:rPr>
          <w:rFonts w:eastAsia="Times New Roman" w:cstheme="minorHAnsi"/>
          <w:color w:val="AAAAAA"/>
          <w:sz w:val="24"/>
          <w:szCs w:val="24"/>
        </w:rPr>
      </w:pPr>
      <w:r w:rsidRPr="0042503E">
        <w:rPr>
          <w:rFonts w:eastAsia="Times New Roman" w:cstheme="minorHAnsi"/>
          <w:color w:val="AAAAAA"/>
          <w:sz w:val="24"/>
          <w:szCs w:val="24"/>
        </w:rPr>
        <w:t>N/A</w:t>
      </w:r>
    </w:p>
    <w:p w14:paraId="3D37594B"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Immediate Impact </w:t>
      </w:r>
      <w:r w:rsidRPr="0042503E">
        <w:rPr>
          <w:rFonts w:eastAsia="Times New Roman" w:cstheme="minorHAnsi"/>
          <w:color w:val="333333"/>
          <w:sz w:val="24"/>
          <w:szCs w:val="24"/>
        </w:rPr>
        <w:br/>
        <w:t>and/or </w:t>
      </w:r>
      <w:r w:rsidRPr="0042503E">
        <w:rPr>
          <w:rFonts w:eastAsia="Times New Roman" w:cstheme="minorHAnsi"/>
          <w:color w:val="333333"/>
          <w:sz w:val="24"/>
          <w:szCs w:val="24"/>
        </w:rPr>
        <w:br/>
        <w:t>Required Action:</w:t>
      </w:r>
    </w:p>
    <w:p w14:paraId="0F69777A" w14:textId="68AA40AF"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At 9 a.m. today, the CVHC RHCC will create a VHASS Event called "</w:t>
      </w:r>
      <w:r w:rsidR="003E5801" w:rsidRPr="003E5801">
        <w:t xml:space="preserve"> </w:t>
      </w:r>
      <w:r w:rsidR="003E5801" w:rsidRPr="003E5801">
        <w:rPr>
          <w:rFonts w:eastAsia="Times New Roman" w:cstheme="minorHAnsi"/>
          <w:color w:val="333333"/>
          <w:sz w:val="24"/>
          <w:szCs w:val="24"/>
        </w:rPr>
        <w:t>MVP August 2024 VHASS Communication Drill</w:t>
      </w:r>
      <w:r w:rsidRPr="0042503E">
        <w:rPr>
          <w:rFonts w:eastAsia="Times New Roman" w:cstheme="minorHAnsi"/>
          <w:color w:val="333333"/>
          <w:sz w:val="24"/>
          <w:szCs w:val="24"/>
        </w:rPr>
        <w:t xml:space="preserve"> " and send a text alert to all MVP users with an active profile. Participating facilities and organizations will have a </w:t>
      </w:r>
      <w:r w:rsidR="00676818" w:rsidRPr="0042503E">
        <w:rPr>
          <w:rFonts w:eastAsia="Times New Roman" w:cstheme="minorHAnsi"/>
          <w:color w:val="333333"/>
          <w:sz w:val="24"/>
          <w:szCs w:val="24"/>
        </w:rPr>
        <w:t>3-hour</w:t>
      </w:r>
      <w:r w:rsidRPr="0042503E">
        <w:rPr>
          <w:rFonts w:eastAsia="Times New Roman" w:cstheme="minorHAnsi"/>
          <w:color w:val="333333"/>
          <w:sz w:val="24"/>
          <w:szCs w:val="24"/>
        </w:rPr>
        <w:t xml:space="preserve"> window to participate in the drill. Completing the communications drill takes approximately 2 minutes.</w:t>
      </w:r>
    </w:p>
    <w:p w14:paraId="5C194601"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Background:</w:t>
      </w:r>
    </w:p>
    <w:p w14:paraId="509F8787" w14:textId="77777777"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CMS requires MVP organizations to conduct and exercise their communications plans and resources. The CVHC RHCC provides a regional communications drill as an opportunity for the member organizations to document and meet these annual CMS requirements.</w:t>
      </w:r>
    </w:p>
    <w:p w14:paraId="131F26DA"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Discussion:</w:t>
      </w:r>
    </w:p>
    <w:p w14:paraId="2D2246BF" w14:textId="77777777"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MVP organizations need to establish and maintain a current VHASS account, establish essential and key personnel with individual VHASS accounts to include a verified text alert phone number and engage the regional communications drills, exercises and training opportunities throughout the year.</w:t>
      </w:r>
    </w:p>
    <w:p w14:paraId="1700E727"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Recommended Action:</w:t>
      </w:r>
    </w:p>
    <w:p w14:paraId="18B08DE0" w14:textId="51AAC843"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 xml:space="preserve">Log into VHASS and post a message acknowledging the drill in the VHASS Event Log by 12 p.m. </w:t>
      </w:r>
      <w:r w:rsidR="00C4499D" w:rsidRPr="0042503E">
        <w:rPr>
          <w:rFonts w:eastAsia="Times New Roman" w:cstheme="minorHAnsi"/>
          <w:color w:val="333333"/>
          <w:sz w:val="24"/>
          <w:szCs w:val="24"/>
        </w:rPr>
        <w:t>today</w:t>
      </w:r>
      <w:r w:rsidRPr="0042503E">
        <w:rPr>
          <w:rFonts w:eastAsia="Times New Roman" w:cstheme="minorHAnsi"/>
          <w:color w:val="333333"/>
          <w:sz w:val="24"/>
          <w:szCs w:val="24"/>
        </w:rPr>
        <w:t xml:space="preserve">. Dialysis and Long-Term Care organizations will also need to post an update to their </w:t>
      </w:r>
      <w:r w:rsidRPr="0042503E">
        <w:rPr>
          <w:rFonts w:eastAsia="Times New Roman" w:cstheme="minorHAnsi"/>
          <w:color w:val="333333"/>
          <w:sz w:val="24"/>
          <w:szCs w:val="24"/>
        </w:rPr>
        <w:lastRenderedPageBreak/>
        <w:t xml:space="preserve">respective VHASS Status Boards prior to 12 p.m. </w:t>
      </w:r>
      <w:r w:rsidR="00C4499D" w:rsidRPr="0042503E">
        <w:rPr>
          <w:rFonts w:eastAsia="Times New Roman" w:cstheme="minorHAnsi"/>
          <w:color w:val="333333"/>
          <w:sz w:val="24"/>
          <w:szCs w:val="24"/>
        </w:rPr>
        <w:t>today</w:t>
      </w:r>
      <w:r w:rsidRPr="0042503E">
        <w:rPr>
          <w:rFonts w:eastAsia="Times New Roman" w:cstheme="minorHAnsi"/>
          <w:color w:val="333333"/>
          <w:sz w:val="24"/>
          <w:szCs w:val="24"/>
        </w:rPr>
        <w:t>. (Please use the Dialysis job aid/LTC job aid links on the CVHC website if needed).</w:t>
      </w:r>
    </w:p>
    <w:p w14:paraId="483F8186"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Action Taken:</w:t>
      </w:r>
    </w:p>
    <w:p w14:paraId="4758BF88" w14:textId="7876626D" w:rsidR="006A6939" w:rsidRPr="0042503E" w:rsidRDefault="006A6939" w:rsidP="006A6939">
      <w:pPr>
        <w:shd w:val="clear" w:color="auto" w:fill="FFFFFF"/>
        <w:spacing w:after="150" w:line="240" w:lineRule="auto"/>
        <w:rPr>
          <w:rFonts w:eastAsia="Times New Roman" w:cstheme="minorHAnsi"/>
          <w:color w:val="333333"/>
          <w:sz w:val="24"/>
          <w:szCs w:val="24"/>
        </w:rPr>
      </w:pPr>
      <w:r w:rsidRPr="0042503E">
        <w:rPr>
          <w:rFonts w:eastAsia="Times New Roman" w:cstheme="minorHAnsi"/>
          <w:color w:val="333333"/>
          <w:sz w:val="24"/>
          <w:szCs w:val="24"/>
        </w:rPr>
        <w:t>CVHC RHCC will send out a VHASS text alert that the communications drill has begun. CVHC RHCC will activate the event in VHASS, monitor the VHASS Event Log, and advise when the communications drill is completed. CVHC will also follow up with all the essential deliverables so member organizations can document participation in the regional communications drill.</w:t>
      </w:r>
    </w:p>
    <w:p w14:paraId="32B893AE" w14:textId="77777777" w:rsidR="006A6939" w:rsidRPr="0042503E" w:rsidRDefault="006A6939" w:rsidP="006A6939">
      <w:pPr>
        <w:shd w:val="clear" w:color="auto" w:fill="FFFFFF"/>
        <w:spacing w:after="0" w:line="240" w:lineRule="auto"/>
        <w:rPr>
          <w:rFonts w:eastAsia="Times New Roman" w:cstheme="minorHAnsi"/>
          <w:color w:val="333333"/>
          <w:sz w:val="24"/>
          <w:szCs w:val="24"/>
        </w:rPr>
      </w:pPr>
      <w:r w:rsidRPr="0042503E">
        <w:rPr>
          <w:rFonts w:eastAsia="Times New Roman" w:cstheme="minorHAnsi"/>
          <w:color w:val="333333"/>
          <w:sz w:val="24"/>
          <w:szCs w:val="24"/>
        </w:rPr>
        <w:t>Points of Contact:</w:t>
      </w:r>
    </w:p>
    <w:p w14:paraId="6E065ACB" w14:textId="2C93047F" w:rsidR="006A6939" w:rsidRPr="0042503E" w:rsidRDefault="00000000" w:rsidP="006A6939">
      <w:pPr>
        <w:shd w:val="clear" w:color="auto" w:fill="FFFFFF"/>
        <w:spacing w:after="150" w:line="240" w:lineRule="auto"/>
        <w:rPr>
          <w:rFonts w:eastAsia="Times New Roman" w:cstheme="minorHAnsi"/>
          <w:color w:val="333333"/>
          <w:sz w:val="24"/>
          <w:szCs w:val="24"/>
        </w:rPr>
      </w:pPr>
      <w:hyperlink r:id="rId4" w:history="1">
        <w:r w:rsidR="002655F3" w:rsidRPr="0042503E">
          <w:rPr>
            <w:rStyle w:val="Hyperlink"/>
            <w:rFonts w:eastAsia="Times New Roman" w:cstheme="minorHAnsi"/>
            <w:sz w:val="24"/>
            <w:szCs w:val="24"/>
          </w:rPr>
          <w:t>Jen Kammerman</w:t>
        </w:r>
      </w:hyperlink>
      <w:r w:rsidR="006A6939" w:rsidRPr="0042503E">
        <w:rPr>
          <w:rFonts w:eastAsia="Times New Roman" w:cstheme="minorHAnsi"/>
          <w:color w:val="333333"/>
          <w:sz w:val="24"/>
          <w:szCs w:val="24"/>
        </w:rPr>
        <w:br/>
        <w:t>Central RHCC</w:t>
      </w:r>
      <w:r w:rsidR="006A6939" w:rsidRPr="0042503E">
        <w:rPr>
          <w:rFonts w:eastAsia="Times New Roman" w:cstheme="minorHAnsi"/>
          <w:color w:val="333333"/>
          <w:sz w:val="24"/>
          <w:szCs w:val="24"/>
        </w:rPr>
        <w:br/>
        <w:t>Central</w:t>
      </w:r>
      <w:r w:rsidR="006A6939" w:rsidRPr="0042503E">
        <w:rPr>
          <w:rFonts w:eastAsia="Times New Roman" w:cstheme="minorHAnsi"/>
          <w:color w:val="333333"/>
          <w:sz w:val="24"/>
          <w:szCs w:val="24"/>
        </w:rPr>
        <w:br/>
        <w:t>(800) 276-0683</w:t>
      </w:r>
    </w:p>
    <w:p w14:paraId="5081E5A9" w14:textId="77777777" w:rsidR="0042503E" w:rsidRDefault="0042503E">
      <w:pPr>
        <w:rPr>
          <w:rFonts w:cstheme="minorHAnsi"/>
          <w:sz w:val="24"/>
          <w:szCs w:val="24"/>
        </w:rPr>
      </w:pPr>
    </w:p>
    <w:p w14:paraId="1B17454E" w14:textId="77777777" w:rsidR="0042503E" w:rsidRDefault="0042503E">
      <w:pPr>
        <w:rPr>
          <w:rFonts w:cstheme="minorHAnsi"/>
          <w:sz w:val="24"/>
          <w:szCs w:val="24"/>
        </w:rPr>
      </w:pPr>
    </w:p>
    <w:p w14:paraId="03795784" w14:textId="2254679A" w:rsidR="008E0C5D" w:rsidRPr="0042503E" w:rsidRDefault="00D70E00">
      <w:pPr>
        <w:rPr>
          <w:rFonts w:cstheme="minorHAnsi"/>
          <w:sz w:val="24"/>
          <w:szCs w:val="24"/>
        </w:rPr>
      </w:pPr>
      <w:r w:rsidRPr="0042503E">
        <w:rPr>
          <w:rFonts w:cstheme="minorHAnsi"/>
          <w:sz w:val="24"/>
          <w:szCs w:val="24"/>
        </w:rPr>
        <w:t>FOR ALERT:</w:t>
      </w:r>
      <w:r w:rsidR="008E0C5D" w:rsidRPr="0042503E">
        <w:rPr>
          <w:rFonts w:cstheme="minorHAnsi"/>
          <w:sz w:val="24"/>
          <w:szCs w:val="24"/>
        </w:rPr>
        <w:t xml:space="preserve"> </w:t>
      </w:r>
    </w:p>
    <w:p w14:paraId="6AF6CC36" w14:textId="6432948A" w:rsidR="006A6939" w:rsidRPr="0042503E" w:rsidRDefault="008E0C5D">
      <w:pPr>
        <w:rPr>
          <w:rFonts w:cstheme="minorHAnsi"/>
          <w:sz w:val="24"/>
          <w:szCs w:val="24"/>
        </w:rPr>
      </w:pPr>
      <w:r w:rsidRPr="0042503E">
        <w:rPr>
          <w:rFonts w:cstheme="minorHAnsi"/>
          <w:sz w:val="24"/>
          <w:szCs w:val="24"/>
        </w:rPr>
        <w:t>MESSAGE</w:t>
      </w:r>
    </w:p>
    <w:p w14:paraId="7EB06041" w14:textId="5F86742C" w:rsidR="00D70E00" w:rsidRPr="0042503E" w:rsidRDefault="008E0C5D">
      <w:pPr>
        <w:rPr>
          <w:rFonts w:cstheme="minorHAnsi"/>
          <w:sz w:val="24"/>
          <w:szCs w:val="24"/>
        </w:rPr>
      </w:pPr>
      <w:r w:rsidRPr="0042503E">
        <w:rPr>
          <w:rFonts w:cstheme="minorHAnsi"/>
          <w:color w:val="333333"/>
          <w:sz w:val="24"/>
          <w:szCs w:val="24"/>
          <w:shd w:val="clear" w:color="auto" w:fill="FBFBFB"/>
        </w:rPr>
        <w:t xml:space="preserve">EXERCISE </w:t>
      </w:r>
      <w:proofErr w:type="spellStart"/>
      <w:r w:rsidRPr="0042503E">
        <w:rPr>
          <w:rFonts w:cstheme="minorHAnsi"/>
          <w:color w:val="333333"/>
          <w:sz w:val="24"/>
          <w:szCs w:val="24"/>
          <w:shd w:val="clear" w:color="auto" w:fill="FBFBFB"/>
        </w:rPr>
        <w:t>EXERCISE</w:t>
      </w:r>
      <w:proofErr w:type="spellEnd"/>
      <w:r w:rsidRPr="0042503E">
        <w:rPr>
          <w:rFonts w:cstheme="minorHAnsi"/>
          <w:color w:val="333333"/>
          <w:sz w:val="24"/>
          <w:szCs w:val="24"/>
          <w:shd w:val="clear" w:color="auto" w:fill="FBFBFB"/>
        </w:rPr>
        <w:t xml:space="preserve"> </w:t>
      </w:r>
      <w:r w:rsidR="00676818">
        <w:rPr>
          <w:rFonts w:cstheme="minorHAnsi"/>
          <w:color w:val="333333"/>
          <w:sz w:val="24"/>
          <w:szCs w:val="24"/>
          <w:shd w:val="clear" w:color="auto" w:fill="FBFBFB"/>
        </w:rPr>
        <w:t xml:space="preserve">CVHC </w:t>
      </w:r>
      <w:r w:rsidR="00AB59F3">
        <w:rPr>
          <w:rFonts w:cstheme="minorHAnsi"/>
          <w:color w:val="333333"/>
          <w:sz w:val="24"/>
          <w:szCs w:val="24"/>
          <w:shd w:val="clear" w:color="auto" w:fill="FBFBFB"/>
        </w:rPr>
        <w:t>August</w:t>
      </w:r>
      <w:r w:rsidRPr="0042503E">
        <w:rPr>
          <w:rFonts w:cstheme="minorHAnsi"/>
          <w:color w:val="333333"/>
          <w:sz w:val="24"/>
          <w:szCs w:val="24"/>
          <w:shd w:val="clear" w:color="auto" w:fill="FBFBFB"/>
        </w:rPr>
        <w:t xml:space="preserve"> 2024 MVP VHASS Communications Drill. </w:t>
      </w:r>
      <w:r w:rsidR="004D123A" w:rsidRPr="0042503E">
        <w:rPr>
          <w:rFonts w:cstheme="minorHAnsi"/>
          <w:color w:val="333333"/>
          <w:sz w:val="24"/>
          <w:szCs w:val="24"/>
          <w:shd w:val="clear" w:color="auto" w:fill="FBFBFB"/>
        </w:rPr>
        <w:t>Please o</w:t>
      </w:r>
      <w:r w:rsidRPr="0042503E">
        <w:rPr>
          <w:rFonts w:cstheme="minorHAnsi"/>
          <w:color w:val="333333"/>
          <w:sz w:val="24"/>
          <w:szCs w:val="24"/>
          <w:shd w:val="clear" w:color="auto" w:fill="FBFBFB"/>
        </w:rPr>
        <w:t>pen VHASS, update your status boards as necessary, review the exercise and please log all responses.</w:t>
      </w:r>
    </w:p>
    <w:sectPr w:rsidR="00D70E00" w:rsidRPr="0042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39"/>
    <w:rsid w:val="002655F3"/>
    <w:rsid w:val="003A6AAB"/>
    <w:rsid w:val="003E5801"/>
    <w:rsid w:val="0042503E"/>
    <w:rsid w:val="004D123A"/>
    <w:rsid w:val="00676818"/>
    <w:rsid w:val="006A6939"/>
    <w:rsid w:val="007B3B0E"/>
    <w:rsid w:val="00863464"/>
    <w:rsid w:val="008E0C5D"/>
    <w:rsid w:val="00A01FAB"/>
    <w:rsid w:val="00AB59F3"/>
    <w:rsid w:val="00BC03F0"/>
    <w:rsid w:val="00C4499D"/>
    <w:rsid w:val="00C63B47"/>
    <w:rsid w:val="00D6515B"/>
    <w:rsid w:val="00D70E00"/>
    <w:rsid w:val="00E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90CB"/>
  <w15:chartTrackingRefBased/>
  <w15:docId w15:val="{678F442A-4881-4A40-A4AF-E90BE6A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464"/>
    <w:rPr>
      <w:color w:val="0563C1" w:themeColor="hyperlink"/>
      <w:u w:val="single"/>
    </w:rPr>
  </w:style>
  <w:style w:type="character" w:styleId="UnresolvedMention">
    <w:name w:val="Unresolved Mention"/>
    <w:basedOn w:val="DefaultParagraphFont"/>
    <w:uiPriority w:val="99"/>
    <w:semiHidden/>
    <w:unhideWhenUsed/>
    <w:rsid w:val="00863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636339">
      <w:bodyDiv w:val="1"/>
      <w:marLeft w:val="0"/>
      <w:marRight w:val="0"/>
      <w:marTop w:val="0"/>
      <w:marBottom w:val="0"/>
      <w:divBdr>
        <w:top w:val="none" w:sz="0" w:space="0" w:color="auto"/>
        <w:left w:val="none" w:sz="0" w:space="0" w:color="auto"/>
        <w:bottom w:val="none" w:sz="0" w:space="0" w:color="auto"/>
        <w:right w:val="none" w:sz="0" w:space="0" w:color="auto"/>
      </w:divBdr>
      <w:divsChild>
        <w:div w:id="1746025158">
          <w:marLeft w:val="-225"/>
          <w:marRight w:val="-225"/>
          <w:marTop w:val="0"/>
          <w:marBottom w:val="15"/>
          <w:divBdr>
            <w:top w:val="none" w:sz="0" w:space="0" w:color="auto"/>
            <w:left w:val="none" w:sz="0" w:space="0" w:color="auto"/>
            <w:bottom w:val="none" w:sz="0" w:space="0" w:color="auto"/>
            <w:right w:val="none" w:sz="0" w:space="0" w:color="auto"/>
          </w:divBdr>
          <w:divsChild>
            <w:div w:id="1734083560">
              <w:marLeft w:val="0"/>
              <w:marRight w:val="0"/>
              <w:marTop w:val="0"/>
              <w:marBottom w:val="0"/>
              <w:divBdr>
                <w:top w:val="none" w:sz="0" w:space="0" w:color="auto"/>
                <w:left w:val="none" w:sz="0" w:space="0" w:color="auto"/>
                <w:bottom w:val="none" w:sz="0" w:space="0" w:color="auto"/>
                <w:right w:val="none" w:sz="0" w:space="0" w:color="auto"/>
              </w:divBdr>
            </w:div>
          </w:divsChild>
        </w:div>
        <w:div w:id="1280868335">
          <w:marLeft w:val="-225"/>
          <w:marRight w:val="-225"/>
          <w:marTop w:val="0"/>
          <w:marBottom w:val="15"/>
          <w:divBdr>
            <w:top w:val="none" w:sz="0" w:space="0" w:color="auto"/>
            <w:left w:val="none" w:sz="0" w:space="0" w:color="auto"/>
            <w:bottom w:val="none" w:sz="0" w:space="0" w:color="auto"/>
            <w:right w:val="none" w:sz="0" w:space="0" w:color="auto"/>
          </w:divBdr>
          <w:divsChild>
            <w:div w:id="1443769212">
              <w:marLeft w:val="0"/>
              <w:marRight w:val="0"/>
              <w:marTop w:val="0"/>
              <w:marBottom w:val="0"/>
              <w:divBdr>
                <w:top w:val="none" w:sz="0" w:space="0" w:color="auto"/>
                <w:left w:val="none" w:sz="0" w:space="0" w:color="auto"/>
                <w:bottom w:val="none" w:sz="0" w:space="0" w:color="auto"/>
                <w:right w:val="none" w:sz="0" w:space="0" w:color="auto"/>
              </w:divBdr>
            </w:div>
          </w:divsChild>
        </w:div>
        <w:div w:id="513418259">
          <w:marLeft w:val="-225"/>
          <w:marRight w:val="-225"/>
          <w:marTop w:val="0"/>
          <w:marBottom w:val="15"/>
          <w:divBdr>
            <w:top w:val="none" w:sz="0" w:space="0" w:color="auto"/>
            <w:left w:val="none" w:sz="0" w:space="0" w:color="auto"/>
            <w:bottom w:val="none" w:sz="0" w:space="0" w:color="auto"/>
            <w:right w:val="none" w:sz="0" w:space="0" w:color="auto"/>
          </w:divBdr>
          <w:divsChild>
            <w:div w:id="374162638">
              <w:marLeft w:val="0"/>
              <w:marRight w:val="0"/>
              <w:marTop w:val="0"/>
              <w:marBottom w:val="0"/>
              <w:divBdr>
                <w:top w:val="none" w:sz="0" w:space="0" w:color="auto"/>
                <w:left w:val="none" w:sz="0" w:space="0" w:color="auto"/>
                <w:bottom w:val="none" w:sz="0" w:space="0" w:color="auto"/>
                <w:right w:val="none" w:sz="0" w:space="0" w:color="auto"/>
              </w:divBdr>
            </w:div>
          </w:divsChild>
        </w:div>
        <w:div w:id="1448701200">
          <w:marLeft w:val="-225"/>
          <w:marRight w:val="-225"/>
          <w:marTop w:val="0"/>
          <w:marBottom w:val="15"/>
          <w:divBdr>
            <w:top w:val="none" w:sz="0" w:space="0" w:color="auto"/>
            <w:left w:val="none" w:sz="0" w:space="0" w:color="auto"/>
            <w:bottom w:val="none" w:sz="0" w:space="0" w:color="auto"/>
            <w:right w:val="none" w:sz="0" w:space="0" w:color="auto"/>
          </w:divBdr>
          <w:divsChild>
            <w:div w:id="55669110">
              <w:marLeft w:val="0"/>
              <w:marRight w:val="0"/>
              <w:marTop w:val="0"/>
              <w:marBottom w:val="0"/>
              <w:divBdr>
                <w:top w:val="none" w:sz="0" w:space="0" w:color="auto"/>
                <w:left w:val="none" w:sz="0" w:space="0" w:color="auto"/>
                <w:bottom w:val="none" w:sz="0" w:space="0" w:color="auto"/>
                <w:right w:val="none" w:sz="0" w:space="0" w:color="auto"/>
              </w:divBdr>
            </w:div>
          </w:divsChild>
        </w:div>
        <w:div w:id="1530529769">
          <w:marLeft w:val="-225"/>
          <w:marRight w:val="-225"/>
          <w:marTop w:val="0"/>
          <w:marBottom w:val="15"/>
          <w:divBdr>
            <w:top w:val="none" w:sz="0" w:space="0" w:color="auto"/>
            <w:left w:val="none" w:sz="0" w:space="0" w:color="auto"/>
            <w:bottom w:val="none" w:sz="0" w:space="0" w:color="auto"/>
            <w:right w:val="none" w:sz="0" w:space="0" w:color="auto"/>
          </w:divBdr>
          <w:divsChild>
            <w:div w:id="786772871">
              <w:marLeft w:val="0"/>
              <w:marRight w:val="0"/>
              <w:marTop w:val="0"/>
              <w:marBottom w:val="0"/>
              <w:divBdr>
                <w:top w:val="none" w:sz="0" w:space="0" w:color="auto"/>
                <w:left w:val="none" w:sz="0" w:space="0" w:color="auto"/>
                <w:bottom w:val="none" w:sz="0" w:space="0" w:color="auto"/>
                <w:right w:val="none" w:sz="0" w:space="0" w:color="auto"/>
              </w:divBdr>
            </w:div>
          </w:divsChild>
        </w:div>
        <w:div w:id="1200440016">
          <w:marLeft w:val="-225"/>
          <w:marRight w:val="-225"/>
          <w:marTop w:val="0"/>
          <w:marBottom w:val="15"/>
          <w:divBdr>
            <w:top w:val="none" w:sz="0" w:space="0" w:color="auto"/>
            <w:left w:val="none" w:sz="0" w:space="0" w:color="auto"/>
            <w:bottom w:val="none" w:sz="0" w:space="0" w:color="auto"/>
            <w:right w:val="none" w:sz="0" w:space="0" w:color="auto"/>
          </w:divBdr>
          <w:divsChild>
            <w:div w:id="1943952462">
              <w:marLeft w:val="0"/>
              <w:marRight w:val="0"/>
              <w:marTop w:val="0"/>
              <w:marBottom w:val="0"/>
              <w:divBdr>
                <w:top w:val="none" w:sz="0" w:space="0" w:color="auto"/>
                <w:left w:val="none" w:sz="0" w:space="0" w:color="auto"/>
                <w:bottom w:val="none" w:sz="0" w:space="0" w:color="auto"/>
                <w:right w:val="none" w:sz="0" w:space="0" w:color="auto"/>
              </w:divBdr>
            </w:div>
          </w:divsChild>
        </w:div>
        <w:div w:id="320159875">
          <w:marLeft w:val="-225"/>
          <w:marRight w:val="-225"/>
          <w:marTop w:val="0"/>
          <w:marBottom w:val="15"/>
          <w:divBdr>
            <w:top w:val="none" w:sz="0" w:space="0" w:color="auto"/>
            <w:left w:val="none" w:sz="0" w:space="0" w:color="auto"/>
            <w:bottom w:val="none" w:sz="0" w:space="0" w:color="auto"/>
            <w:right w:val="none" w:sz="0" w:space="0" w:color="auto"/>
          </w:divBdr>
          <w:divsChild>
            <w:div w:id="933128870">
              <w:marLeft w:val="0"/>
              <w:marRight w:val="0"/>
              <w:marTop w:val="0"/>
              <w:marBottom w:val="0"/>
              <w:divBdr>
                <w:top w:val="none" w:sz="0" w:space="0" w:color="auto"/>
                <w:left w:val="none" w:sz="0" w:space="0" w:color="auto"/>
                <w:bottom w:val="none" w:sz="0" w:space="0" w:color="auto"/>
                <w:right w:val="none" w:sz="0" w:space="0" w:color="auto"/>
              </w:divBdr>
            </w:div>
          </w:divsChild>
        </w:div>
        <w:div w:id="2002852102">
          <w:marLeft w:val="-225"/>
          <w:marRight w:val="-225"/>
          <w:marTop w:val="0"/>
          <w:marBottom w:val="15"/>
          <w:divBdr>
            <w:top w:val="none" w:sz="0" w:space="0" w:color="auto"/>
            <w:left w:val="none" w:sz="0" w:space="0" w:color="auto"/>
            <w:bottom w:val="none" w:sz="0" w:space="0" w:color="auto"/>
            <w:right w:val="none" w:sz="0" w:space="0" w:color="auto"/>
          </w:divBdr>
          <w:divsChild>
            <w:div w:id="2097286391">
              <w:marLeft w:val="0"/>
              <w:marRight w:val="0"/>
              <w:marTop w:val="0"/>
              <w:marBottom w:val="0"/>
              <w:divBdr>
                <w:top w:val="none" w:sz="0" w:space="0" w:color="auto"/>
                <w:left w:val="none" w:sz="0" w:space="0" w:color="auto"/>
                <w:bottom w:val="none" w:sz="0" w:space="0" w:color="auto"/>
                <w:right w:val="none" w:sz="0" w:space="0" w:color="auto"/>
              </w:divBdr>
            </w:div>
          </w:divsChild>
        </w:div>
        <w:div w:id="338120585">
          <w:marLeft w:val="-225"/>
          <w:marRight w:val="-225"/>
          <w:marTop w:val="0"/>
          <w:marBottom w:val="15"/>
          <w:divBdr>
            <w:top w:val="none" w:sz="0" w:space="0" w:color="auto"/>
            <w:left w:val="none" w:sz="0" w:space="0" w:color="auto"/>
            <w:bottom w:val="none" w:sz="0" w:space="0" w:color="auto"/>
            <w:right w:val="none" w:sz="0" w:space="0" w:color="auto"/>
          </w:divBdr>
          <w:divsChild>
            <w:div w:id="2106799889">
              <w:marLeft w:val="0"/>
              <w:marRight w:val="0"/>
              <w:marTop w:val="0"/>
              <w:marBottom w:val="0"/>
              <w:divBdr>
                <w:top w:val="none" w:sz="0" w:space="0" w:color="auto"/>
                <w:left w:val="none" w:sz="0" w:space="0" w:color="auto"/>
                <w:bottom w:val="none" w:sz="0" w:space="0" w:color="auto"/>
                <w:right w:val="none" w:sz="0" w:space="0" w:color="auto"/>
              </w:divBdr>
            </w:div>
          </w:divsChild>
        </w:div>
        <w:div w:id="1146700580">
          <w:marLeft w:val="-225"/>
          <w:marRight w:val="-225"/>
          <w:marTop w:val="0"/>
          <w:marBottom w:val="15"/>
          <w:divBdr>
            <w:top w:val="none" w:sz="0" w:space="0" w:color="auto"/>
            <w:left w:val="none" w:sz="0" w:space="0" w:color="auto"/>
            <w:bottom w:val="none" w:sz="0" w:space="0" w:color="auto"/>
            <w:right w:val="none" w:sz="0" w:space="0" w:color="auto"/>
          </w:divBdr>
          <w:divsChild>
            <w:div w:id="1619949988">
              <w:marLeft w:val="0"/>
              <w:marRight w:val="0"/>
              <w:marTop w:val="0"/>
              <w:marBottom w:val="0"/>
              <w:divBdr>
                <w:top w:val="none" w:sz="0" w:space="0" w:color="auto"/>
                <w:left w:val="none" w:sz="0" w:space="0" w:color="auto"/>
                <w:bottom w:val="none" w:sz="0" w:space="0" w:color="auto"/>
                <w:right w:val="none" w:sz="0" w:space="0" w:color="auto"/>
              </w:divBdr>
            </w:div>
          </w:divsChild>
        </w:div>
        <w:div w:id="343944195">
          <w:marLeft w:val="-225"/>
          <w:marRight w:val="-225"/>
          <w:marTop w:val="0"/>
          <w:marBottom w:val="15"/>
          <w:divBdr>
            <w:top w:val="none" w:sz="0" w:space="0" w:color="auto"/>
            <w:left w:val="none" w:sz="0" w:space="0" w:color="auto"/>
            <w:bottom w:val="none" w:sz="0" w:space="0" w:color="auto"/>
            <w:right w:val="none" w:sz="0" w:space="0" w:color="auto"/>
          </w:divBdr>
          <w:divsChild>
            <w:div w:id="1357196445">
              <w:marLeft w:val="0"/>
              <w:marRight w:val="0"/>
              <w:marTop w:val="0"/>
              <w:marBottom w:val="0"/>
              <w:divBdr>
                <w:top w:val="none" w:sz="0" w:space="0" w:color="auto"/>
                <w:left w:val="none" w:sz="0" w:space="0" w:color="auto"/>
                <w:bottom w:val="none" w:sz="0" w:space="0" w:color="auto"/>
                <w:right w:val="none" w:sz="0" w:space="0" w:color="auto"/>
              </w:divBdr>
            </w:div>
          </w:divsChild>
        </w:div>
        <w:div w:id="464785361">
          <w:marLeft w:val="-225"/>
          <w:marRight w:val="-225"/>
          <w:marTop w:val="0"/>
          <w:marBottom w:val="15"/>
          <w:divBdr>
            <w:top w:val="none" w:sz="0" w:space="0" w:color="auto"/>
            <w:left w:val="none" w:sz="0" w:space="0" w:color="auto"/>
            <w:bottom w:val="none" w:sz="0" w:space="0" w:color="auto"/>
            <w:right w:val="none" w:sz="0" w:space="0" w:color="auto"/>
          </w:divBdr>
          <w:divsChild>
            <w:div w:id="305204659">
              <w:marLeft w:val="0"/>
              <w:marRight w:val="0"/>
              <w:marTop w:val="0"/>
              <w:marBottom w:val="0"/>
              <w:divBdr>
                <w:top w:val="none" w:sz="0" w:space="0" w:color="auto"/>
                <w:left w:val="none" w:sz="0" w:space="0" w:color="auto"/>
                <w:bottom w:val="none" w:sz="0" w:space="0" w:color="auto"/>
                <w:right w:val="none" w:sz="0" w:space="0" w:color="auto"/>
              </w:divBdr>
            </w:div>
          </w:divsChild>
        </w:div>
        <w:div w:id="1061636140">
          <w:marLeft w:val="-225"/>
          <w:marRight w:val="-225"/>
          <w:marTop w:val="0"/>
          <w:marBottom w:val="15"/>
          <w:divBdr>
            <w:top w:val="none" w:sz="0" w:space="0" w:color="auto"/>
            <w:left w:val="none" w:sz="0" w:space="0" w:color="auto"/>
            <w:bottom w:val="none" w:sz="0" w:space="0" w:color="auto"/>
            <w:right w:val="none" w:sz="0" w:space="0" w:color="auto"/>
          </w:divBdr>
          <w:divsChild>
            <w:div w:id="1346205212">
              <w:marLeft w:val="0"/>
              <w:marRight w:val="0"/>
              <w:marTop w:val="0"/>
              <w:marBottom w:val="0"/>
              <w:divBdr>
                <w:top w:val="none" w:sz="0" w:space="0" w:color="auto"/>
                <w:left w:val="none" w:sz="0" w:space="0" w:color="auto"/>
                <w:bottom w:val="none" w:sz="0" w:space="0" w:color="auto"/>
                <w:right w:val="none" w:sz="0" w:space="0" w:color="auto"/>
              </w:divBdr>
            </w:div>
          </w:divsChild>
        </w:div>
        <w:div w:id="1653636220">
          <w:marLeft w:val="-225"/>
          <w:marRight w:val="-225"/>
          <w:marTop w:val="0"/>
          <w:marBottom w:val="15"/>
          <w:divBdr>
            <w:top w:val="none" w:sz="0" w:space="0" w:color="auto"/>
            <w:left w:val="none" w:sz="0" w:space="0" w:color="auto"/>
            <w:bottom w:val="none" w:sz="0" w:space="0" w:color="auto"/>
            <w:right w:val="none" w:sz="0" w:space="0" w:color="auto"/>
          </w:divBdr>
          <w:divsChild>
            <w:div w:id="984317353">
              <w:marLeft w:val="0"/>
              <w:marRight w:val="0"/>
              <w:marTop w:val="0"/>
              <w:marBottom w:val="0"/>
              <w:divBdr>
                <w:top w:val="none" w:sz="0" w:space="0" w:color="auto"/>
                <w:left w:val="none" w:sz="0" w:space="0" w:color="auto"/>
                <w:bottom w:val="none" w:sz="0" w:space="0" w:color="auto"/>
                <w:right w:val="none" w:sz="0" w:space="0" w:color="auto"/>
              </w:divBdr>
              <w:divsChild>
                <w:div w:id="15294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kammerman@central-r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3787</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Svoboda</dc:creator>
  <cp:keywords/>
  <dc:description/>
  <cp:lastModifiedBy>Steve Parrott</cp:lastModifiedBy>
  <cp:revision>13</cp:revision>
  <dcterms:created xsi:type="dcterms:W3CDTF">2019-06-05T12:22:00Z</dcterms:created>
  <dcterms:modified xsi:type="dcterms:W3CDTF">2024-08-07T13:18:00Z</dcterms:modified>
</cp:coreProperties>
</file>